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F7D5" w14:textId="3EC389DB" w:rsidR="00614A56" w:rsidRPr="00E43DFE" w:rsidRDefault="001A7B4D" w:rsidP="00FF44C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Idaho Energy </w:t>
      </w:r>
      <w:r w:rsidR="00FF44C7">
        <w:rPr>
          <w:rFonts w:ascii="Times New Roman" w:hAnsi="Times New Roman" w:cs="Times New Roman"/>
          <w:b/>
          <w:bCs/>
          <w:sz w:val="24"/>
          <w:szCs w:val="24"/>
          <w:u w:val="single"/>
        </w:rPr>
        <w:t>Efficiency Conservation Block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Grant Program</w:t>
      </w:r>
      <w:r w:rsidR="00E43DFE" w:rsidRPr="00E43D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FAQ Document Last Updated </w:t>
      </w:r>
      <w:proofErr w:type="gramStart"/>
      <w:r w:rsidR="00FF44C7">
        <w:rPr>
          <w:rFonts w:ascii="Times New Roman" w:hAnsi="Times New Roman" w:cs="Times New Roman"/>
          <w:b/>
          <w:bCs/>
          <w:sz w:val="24"/>
          <w:szCs w:val="24"/>
          <w:u w:val="single"/>
        </w:rPr>
        <w:t>12/04</w:t>
      </w:r>
      <w:r w:rsidR="00E43DFE" w:rsidRPr="00E43DFE">
        <w:rPr>
          <w:rFonts w:ascii="Times New Roman" w:hAnsi="Times New Roman" w:cs="Times New Roman"/>
          <w:b/>
          <w:bCs/>
          <w:sz w:val="24"/>
          <w:szCs w:val="24"/>
          <w:u w:val="single"/>
        </w:rPr>
        <w:t>/2023</w:t>
      </w:r>
      <w:proofErr w:type="gramEnd"/>
    </w:p>
    <w:p w14:paraId="47444970" w14:textId="77777777" w:rsidR="00FF44C7" w:rsidRPr="00F35A6F" w:rsidRDefault="00FF44C7" w:rsidP="00F35A6F">
      <w:pPr>
        <w:rPr>
          <w:rFonts w:ascii="Times New Roman" w:hAnsi="Times New Roman" w:cs="Times New Roman"/>
          <w:sz w:val="24"/>
          <w:szCs w:val="24"/>
        </w:rPr>
      </w:pPr>
      <w:r w:rsidRPr="00F35A6F">
        <w:rPr>
          <w:rFonts w:ascii="Times New Roman" w:hAnsi="Times New Roman" w:cs="Times New Roman"/>
          <w:sz w:val="24"/>
          <w:szCs w:val="24"/>
        </w:rPr>
        <w:t>If a city or county received an EECBG competitive grant funded by the Department of Energy, but did not receive the full amount they requested, is a city or county eligible to apply to OEMR’s Idaho EECBG grant program to make up for the shortfall in program funding?</w:t>
      </w:r>
    </w:p>
    <w:p w14:paraId="2EF4E8EB" w14:textId="3D2998A1" w:rsidR="00FF44C7" w:rsidRPr="00F35A6F" w:rsidRDefault="00FF44C7" w:rsidP="00F35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A6F">
        <w:rPr>
          <w:rFonts w:ascii="Times New Roman" w:hAnsi="Times New Roman" w:cs="Times New Roman"/>
          <w:sz w:val="24"/>
          <w:szCs w:val="24"/>
        </w:rPr>
        <w:t xml:space="preserve">Yes, so long as the applicant who received the competitive EECBG award is not eligible for a formula grant EECBG award directly from the Department of Energy. </w:t>
      </w:r>
    </w:p>
    <w:p w14:paraId="04983D6A" w14:textId="77777777" w:rsidR="00FF44C7" w:rsidRPr="00F35A6F" w:rsidRDefault="00FF44C7" w:rsidP="00F35A6F">
      <w:pPr>
        <w:rPr>
          <w:rFonts w:ascii="Times New Roman" w:hAnsi="Times New Roman" w:cs="Times New Roman"/>
          <w:sz w:val="24"/>
          <w:szCs w:val="24"/>
        </w:rPr>
      </w:pPr>
      <w:r w:rsidRPr="00F35A6F">
        <w:rPr>
          <w:rFonts w:ascii="Times New Roman" w:hAnsi="Times New Roman" w:cs="Times New Roman"/>
          <w:sz w:val="24"/>
          <w:szCs w:val="24"/>
        </w:rPr>
        <w:t>Can a city apply funds to residential low-income housing units that are run by a city or is funding only available for commercial government run buildings?</w:t>
      </w:r>
    </w:p>
    <w:p w14:paraId="5F78CE44" w14:textId="5789F164" w:rsidR="00FF44C7" w:rsidRPr="00F35A6F" w:rsidRDefault="00FF44C7" w:rsidP="00F35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A6F">
        <w:rPr>
          <w:rFonts w:ascii="Times New Roman" w:hAnsi="Times New Roman" w:cs="Times New Roman"/>
          <w:sz w:val="24"/>
          <w:szCs w:val="24"/>
        </w:rPr>
        <w:t xml:space="preserve">Yes, energy efficient retrofits performed by government agencies or nonprofit organizations are eligible, so long as retrofits in residential buildings are being performed by the government or nonprofit. </w:t>
      </w:r>
    </w:p>
    <w:p w14:paraId="447A9509" w14:textId="6E8C65FB" w:rsidR="00894D7C" w:rsidRPr="00894D7C" w:rsidRDefault="00894D7C" w:rsidP="00FF44C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4D7C" w:rsidRPr="00894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400"/>
    <w:multiLevelType w:val="hybridMultilevel"/>
    <w:tmpl w:val="AA504F3E"/>
    <w:lvl w:ilvl="0" w:tplc="BDE6D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30886"/>
    <w:multiLevelType w:val="hybridMultilevel"/>
    <w:tmpl w:val="438CE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2320222">
    <w:abstractNumId w:val="0"/>
  </w:num>
  <w:num w:numId="2" w16cid:durableId="23012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FE"/>
    <w:rsid w:val="000510D5"/>
    <w:rsid w:val="00093318"/>
    <w:rsid w:val="001A7B4D"/>
    <w:rsid w:val="00471798"/>
    <w:rsid w:val="004A42DF"/>
    <w:rsid w:val="00507695"/>
    <w:rsid w:val="00614A56"/>
    <w:rsid w:val="00894D7C"/>
    <w:rsid w:val="009B5FB9"/>
    <w:rsid w:val="00AE6357"/>
    <w:rsid w:val="00B877A1"/>
    <w:rsid w:val="00D66477"/>
    <w:rsid w:val="00E43DFE"/>
    <w:rsid w:val="00F35A6F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C368"/>
  <w15:chartTrackingRefBased/>
  <w15:docId w15:val="{9ACDC90A-D9C6-4611-B79C-81489D36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Garro</dc:creator>
  <cp:keywords/>
  <dc:description/>
  <cp:lastModifiedBy>Amanda Galvez</cp:lastModifiedBy>
  <cp:revision>3</cp:revision>
  <cp:lastPrinted>2023-11-20T15:17:00Z</cp:lastPrinted>
  <dcterms:created xsi:type="dcterms:W3CDTF">2023-12-04T22:03:00Z</dcterms:created>
  <dcterms:modified xsi:type="dcterms:W3CDTF">2023-12-04T22:05:00Z</dcterms:modified>
</cp:coreProperties>
</file>